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2285591"/>
            <w:bookmarkStart w:id="1" w:name="__Fieldmark__0_2602285591"/>
            <w:bookmarkStart w:id="2" w:name="__Fieldmark__0_2602285591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2285591"/>
            <w:bookmarkStart w:id="4" w:name="__Fieldmark__1_2602285591"/>
            <w:bookmarkStart w:id="5" w:name="__Fieldmark__1_2602285591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2285591"/>
            <w:bookmarkStart w:id="7" w:name="__Fieldmark__2_2602285591"/>
            <w:bookmarkStart w:id="8" w:name="__Fieldmark__2_2602285591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2285591"/>
            <w:bookmarkStart w:id="10" w:name="__Fieldmark__3_2602285591"/>
            <w:bookmarkStart w:id="11" w:name="__Fieldmark__3_2602285591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